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98" w:rsidRDefault="007C4598" w:rsidP="006F793E">
      <w:pPr>
        <w:rPr>
          <w:sz w:val="24"/>
          <w:szCs w:val="24"/>
        </w:rPr>
      </w:pPr>
    </w:p>
    <w:p w:rsidR="007C4598" w:rsidRDefault="007C4598" w:rsidP="007C4598">
      <w:pPr>
        <w:jc w:val="center"/>
        <w:rPr>
          <w:sz w:val="24"/>
          <w:szCs w:val="24"/>
        </w:rPr>
      </w:pPr>
      <w:r w:rsidRPr="007C4598">
        <w:rPr>
          <w:sz w:val="24"/>
          <w:szCs w:val="24"/>
        </w:rPr>
        <w:t xml:space="preserve">ПОСТАНОВЛЕНИЕ </w:t>
      </w:r>
    </w:p>
    <w:p w:rsidR="007C4598" w:rsidRPr="007C4598" w:rsidRDefault="007C4598" w:rsidP="007C4598">
      <w:pPr>
        <w:jc w:val="center"/>
        <w:rPr>
          <w:sz w:val="24"/>
          <w:szCs w:val="24"/>
        </w:rPr>
      </w:pPr>
      <w:r w:rsidRPr="007C4598">
        <w:rPr>
          <w:sz w:val="24"/>
          <w:szCs w:val="24"/>
        </w:rPr>
        <w:t>ПРАВИТЕЛЬСТВА ПРИДНЕСТРОВСКОЙ МОЛДАВСКОЙ РЕСПУБЛИКИ</w:t>
      </w:r>
    </w:p>
    <w:p w:rsidR="007C4598" w:rsidRDefault="007C4598" w:rsidP="007C4598">
      <w:pPr>
        <w:jc w:val="center"/>
        <w:rPr>
          <w:sz w:val="24"/>
          <w:szCs w:val="24"/>
        </w:rPr>
      </w:pPr>
    </w:p>
    <w:p w:rsidR="007C4598" w:rsidRPr="007C4598" w:rsidRDefault="007C4598" w:rsidP="007C4598">
      <w:pPr>
        <w:jc w:val="center"/>
        <w:rPr>
          <w:sz w:val="24"/>
          <w:szCs w:val="24"/>
        </w:rPr>
      </w:pPr>
      <w:r w:rsidRPr="007C4598">
        <w:rPr>
          <w:sz w:val="24"/>
          <w:szCs w:val="24"/>
        </w:rPr>
        <w:t>от 1 ноября 2017 № 290 (САЗ 17-45)</w:t>
      </w:r>
    </w:p>
    <w:p w:rsidR="007C4598" w:rsidRDefault="007C4598" w:rsidP="007C4598">
      <w:pPr>
        <w:jc w:val="center"/>
        <w:rPr>
          <w:sz w:val="24"/>
          <w:szCs w:val="24"/>
        </w:rPr>
      </w:pPr>
    </w:p>
    <w:p w:rsidR="007C4598" w:rsidRPr="007C4598" w:rsidRDefault="007C4598" w:rsidP="007C4598">
      <w:pPr>
        <w:jc w:val="center"/>
        <w:rPr>
          <w:sz w:val="24"/>
          <w:szCs w:val="24"/>
        </w:rPr>
      </w:pPr>
      <w:r w:rsidRPr="007C4598">
        <w:rPr>
          <w:sz w:val="24"/>
          <w:szCs w:val="24"/>
        </w:rPr>
        <w:t>О ежегодных дополнительных оплачиваемых отпусках отдельных категорий работников организаций здравоохранения и медицинских работников других организаций Приднестровской Молдавской Республики</w:t>
      </w:r>
    </w:p>
    <w:p w:rsidR="007C4598" w:rsidRPr="007C4598" w:rsidRDefault="007C4598" w:rsidP="00045779">
      <w:pPr>
        <w:jc w:val="both"/>
        <w:rPr>
          <w:sz w:val="24"/>
          <w:szCs w:val="24"/>
        </w:rPr>
      </w:pPr>
    </w:p>
    <w:p w:rsidR="007C4598" w:rsidRPr="007C4598" w:rsidRDefault="007C4598" w:rsidP="007C4598">
      <w:pPr>
        <w:ind w:firstLine="709"/>
        <w:jc w:val="both"/>
        <w:rPr>
          <w:i/>
          <w:sz w:val="24"/>
          <w:szCs w:val="24"/>
        </w:rPr>
      </w:pPr>
      <w:r w:rsidRPr="007C4598">
        <w:rPr>
          <w:sz w:val="24"/>
          <w:szCs w:val="24"/>
        </w:rPr>
        <w:t xml:space="preserve"> </w:t>
      </w:r>
      <w:r w:rsidRPr="007C4598">
        <w:rPr>
          <w:i/>
          <w:sz w:val="24"/>
          <w:szCs w:val="24"/>
        </w:rPr>
        <w:t>с изменениями и дополнениями, внесенными постановлениями Правительства Приднестровской Молдавской Республики от 29 августа 2018 года № 297 (САЗ 18-35), от 14 дека</w:t>
      </w:r>
      <w:r w:rsidR="00FA2CC2">
        <w:rPr>
          <w:i/>
          <w:sz w:val="24"/>
          <w:szCs w:val="24"/>
        </w:rPr>
        <w:t>бря 2018 года № 446 (САЗ 18-50)</w:t>
      </w:r>
      <w:r>
        <w:rPr>
          <w:i/>
          <w:sz w:val="24"/>
          <w:szCs w:val="24"/>
        </w:rPr>
        <w:t xml:space="preserve">, от </w:t>
      </w:r>
      <w:r w:rsidRPr="007C4598">
        <w:rPr>
          <w:i/>
          <w:sz w:val="24"/>
          <w:szCs w:val="24"/>
        </w:rPr>
        <w:t>6 августа 2020 </w:t>
      </w:r>
      <w:r>
        <w:rPr>
          <w:i/>
          <w:sz w:val="24"/>
          <w:szCs w:val="24"/>
        </w:rPr>
        <w:t xml:space="preserve">года </w:t>
      </w:r>
      <w:r w:rsidRPr="007C4598">
        <w:rPr>
          <w:i/>
          <w:sz w:val="24"/>
          <w:szCs w:val="24"/>
        </w:rPr>
        <w:t>№ 274 </w:t>
      </w:r>
      <w:r>
        <w:rPr>
          <w:i/>
          <w:sz w:val="24"/>
          <w:szCs w:val="24"/>
        </w:rPr>
        <w:t>(</w:t>
      </w:r>
      <w:r w:rsidRPr="007C4598">
        <w:rPr>
          <w:i/>
          <w:sz w:val="24"/>
          <w:szCs w:val="24"/>
        </w:rPr>
        <w:t>САЗ 20-32</w:t>
      </w:r>
      <w:r>
        <w:rPr>
          <w:i/>
          <w:sz w:val="24"/>
          <w:szCs w:val="24"/>
        </w:rPr>
        <w:t>)</w:t>
      </w:r>
      <w:r w:rsidR="00440F15">
        <w:rPr>
          <w:i/>
          <w:sz w:val="24"/>
          <w:szCs w:val="24"/>
        </w:rPr>
        <w:t xml:space="preserve">, </w:t>
      </w:r>
      <w:r w:rsidR="00440F15" w:rsidRPr="00440F15">
        <w:rPr>
          <w:i/>
          <w:sz w:val="24"/>
          <w:szCs w:val="24"/>
        </w:rPr>
        <w:t xml:space="preserve">3 февраля 2023 № 35 </w:t>
      </w:r>
      <w:r w:rsidR="00440F15">
        <w:rPr>
          <w:i/>
          <w:sz w:val="24"/>
          <w:szCs w:val="24"/>
        </w:rPr>
        <w:t>(</w:t>
      </w:r>
      <w:r w:rsidR="00440F15" w:rsidRPr="00440F15">
        <w:rPr>
          <w:i/>
          <w:sz w:val="24"/>
          <w:szCs w:val="24"/>
        </w:rPr>
        <w:t>САЗ 23-5</w:t>
      </w:r>
      <w:r w:rsidR="00440F15">
        <w:rPr>
          <w:i/>
          <w:sz w:val="24"/>
          <w:szCs w:val="24"/>
        </w:rPr>
        <w:t>), от 12 октября 2023 года № 340 (</w:t>
      </w:r>
      <w:r w:rsidR="00440F15" w:rsidRPr="00440F15">
        <w:rPr>
          <w:i/>
          <w:sz w:val="24"/>
          <w:szCs w:val="24"/>
        </w:rPr>
        <w:t>САЗ 2</w:t>
      </w:r>
      <w:r w:rsidR="00440F15">
        <w:rPr>
          <w:i/>
          <w:sz w:val="24"/>
          <w:szCs w:val="24"/>
        </w:rPr>
        <w:t>3</w:t>
      </w:r>
      <w:r w:rsidR="00440F15" w:rsidRPr="00440F15">
        <w:rPr>
          <w:i/>
          <w:sz w:val="24"/>
          <w:szCs w:val="24"/>
        </w:rPr>
        <w:t>-</w:t>
      </w:r>
      <w:r w:rsidR="00440F15">
        <w:rPr>
          <w:i/>
          <w:sz w:val="24"/>
          <w:szCs w:val="24"/>
        </w:rPr>
        <w:t>41)</w:t>
      </w:r>
    </w:p>
    <w:p w:rsidR="007C4598" w:rsidRDefault="007C4598" w:rsidP="007C4598">
      <w:pPr>
        <w:ind w:firstLine="709"/>
        <w:jc w:val="both"/>
        <w:rPr>
          <w:sz w:val="24"/>
          <w:szCs w:val="24"/>
        </w:rPr>
      </w:pPr>
    </w:p>
    <w:p w:rsidR="007C4598" w:rsidRPr="007C4598" w:rsidRDefault="007C4598" w:rsidP="007C4598">
      <w:pPr>
        <w:ind w:firstLine="709"/>
        <w:jc w:val="center"/>
        <w:rPr>
          <w:b/>
          <w:i/>
          <w:sz w:val="24"/>
          <w:szCs w:val="24"/>
          <w:u w:val="single"/>
        </w:rPr>
      </w:pPr>
      <w:r w:rsidRPr="007C4598">
        <w:rPr>
          <w:b/>
          <w:i/>
          <w:sz w:val="24"/>
          <w:szCs w:val="24"/>
          <w:u w:val="single"/>
        </w:rPr>
        <w:t xml:space="preserve">текущая редакция по состоянию на </w:t>
      </w:r>
      <w:r w:rsidR="00440F15">
        <w:rPr>
          <w:b/>
          <w:i/>
          <w:sz w:val="24"/>
          <w:szCs w:val="24"/>
          <w:u w:val="single"/>
        </w:rPr>
        <w:t>14 октября</w:t>
      </w:r>
      <w:r w:rsidRPr="007C4598">
        <w:rPr>
          <w:b/>
          <w:i/>
          <w:sz w:val="24"/>
          <w:szCs w:val="24"/>
          <w:u w:val="single"/>
        </w:rPr>
        <w:t xml:space="preserve"> 202</w:t>
      </w:r>
      <w:r w:rsidR="00440F15">
        <w:rPr>
          <w:b/>
          <w:i/>
          <w:sz w:val="24"/>
          <w:szCs w:val="24"/>
          <w:u w:val="single"/>
        </w:rPr>
        <w:t>3</w:t>
      </w:r>
      <w:r w:rsidRPr="007C4598">
        <w:rPr>
          <w:b/>
          <w:i/>
          <w:sz w:val="24"/>
          <w:szCs w:val="24"/>
          <w:u w:val="single"/>
        </w:rPr>
        <w:t xml:space="preserve"> года</w:t>
      </w:r>
    </w:p>
    <w:p w:rsidR="007C4598" w:rsidRPr="007C4598" w:rsidRDefault="007C4598" w:rsidP="007C4598">
      <w:pPr>
        <w:ind w:firstLine="709"/>
        <w:jc w:val="center"/>
        <w:rPr>
          <w:b/>
          <w:i/>
          <w:sz w:val="24"/>
          <w:szCs w:val="24"/>
          <w:u w:val="single"/>
        </w:rPr>
      </w:pPr>
    </w:p>
    <w:p w:rsidR="007C4598" w:rsidRDefault="007C4598" w:rsidP="007C4598">
      <w:pPr>
        <w:ind w:firstLine="709"/>
        <w:jc w:val="both"/>
        <w:rPr>
          <w:sz w:val="24"/>
          <w:szCs w:val="24"/>
        </w:rPr>
      </w:pPr>
      <w:r w:rsidRPr="007C4598">
        <w:rPr>
          <w:sz w:val="24"/>
          <w:szCs w:val="24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изменением и дополнениями, внесенными конституционными законами Приднестровской Молдавской Республики от 26 октября 2012 года № 206-КЗД-V (САЗ 12-44), от 2 июня  2016 года № 145-КЗИ-VI (САЗ 16-22), от 9 декабря 2016 года № 285-КЗД-VI (САЗ 16-49), пунктом 3 статьи 330 Трудового кодекса Приднестровской Молдавской Республики, в целях обеспечения социальных гарантий работников организаций здравоохранения и медицинских работников других организаций Правительство Приднестровской Молдавской Республики постановляет: 1. Утвердить Перечень категорий работников организаций здравоохранения и медицинских работников других организаций, имеющих право на ежегодный дополнительный оплачиваемый отпуск, продолжительность ежегодного дополнительного оплачиваемого отпуска и условия его предоставления согласно Приложению к настоящему Постановлению. 2. Настоящее Постановление вступает в силу со дня признания утратившим силу Указа Президента Приднестровской Молдавской Республики от 17 июля 1996 года № 228 «Об отпусках работников здравоохранения Приднестровской Молдавской Республики» ( САМР 96-7) с изменениями и дополнениями, внесенными указами Президента Приднестровской Молдавской Республики от 23 апреля 1997 года № 205 ( ОВ 97-4), от 26 августа 1999 года № 322 ( ОВ 99-8), от 19 мая 2000 года № 163 (газета «Приднестровье» от 19 мая 2000 года № 00-102), от 16 апреля 2002 года № 277 (САЗ 02-16), от 18 ноября 2002 года № 693 (САЗ 02-47), от 28 июля 2004 года № 390 (САЗ 04-31), от 22 ноября 2004 года № 603 (САЗ 04-48). </w:t>
      </w:r>
    </w:p>
    <w:p w:rsidR="007C4598" w:rsidRDefault="007C4598" w:rsidP="007C4598">
      <w:pPr>
        <w:ind w:firstLine="709"/>
        <w:jc w:val="both"/>
        <w:rPr>
          <w:sz w:val="24"/>
          <w:szCs w:val="24"/>
        </w:rPr>
      </w:pPr>
    </w:p>
    <w:p w:rsidR="007C4598" w:rsidRDefault="007C4598" w:rsidP="007C4598">
      <w:pPr>
        <w:ind w:firstLine="709"/>
        <w:jc w:val="both"/>
        <w:rPr>
          <w:sz w:val="24"/>
          <w:szCs w:val="24"/>
        </w:rPr>
      </w:pPr>
    </w:p>
    <w:p w:rsidR="002B635F" w:rsidRDefault="007C4598" w:rsidP="007C4598">
      <w:pPr>
        <w:jc w:val="both"/>
        <w:rPr>
          <w:sz w:val="24"/>
          <w:szCs w:val="24"/>
        </w:rPr>
      </w:pPr>
      <w:r w:rsidRPr="007C4598">
        <w:rPr>
          <w:sz w:val="24"/>
          <w:szCs w:val="24"/>
        </w:rPr>
        <w:t xml:space="preserve">Председатель Правительства </w:t>
      </w:r>
    </w:p>
    <w:p w:rsidR="003D0CE8" w:rsidRPr="007C4598" w:rsidRDefault="007C4598" w:rsidP="007C4598">
      <w:pPr>
        <w:jc w:val="both"/>
        <w:rPr>
          <w:sz w:val="24"/>
          <w:szCs w:val="24"/>
        </w:rPr>
      </w:pPr>
      <w:r w:rsidRPr="007C4598">
        <w:rPr>
          <w:sz w:val="24"/>
          <w:szCs w:val="24"/>
        </w:rPr>
        <w:t xml:space="preserve">Приднестровской Молдавской Республики </w:t>
      </w:r>
      <w:r>
        <w:rPr>
          <w:sz w:val="24"/>
          <w:szCs w:val="24"/>
        </w:rPr>
        <w:t xml:space="preserve">                      </w:t>
      </w:r>
      <w:r w:rsidR="002B635F">
        <w:rPr>
          <w:sz w:val="24"/>
          <w:szCs w:val="24"/>
        </w:rPr>
        <w:t xml:space="preserve">                                                  </w:t>
      </w:r>
      <w:r w:rsidRPr="007C4598">
        <w:rPr>
          <w:sz w:val="24"/>
          <w:szCs w:val="24"/>
        </w:rPr>
        <w:t>А. Мартынов</w:t>
      </w:r>
    </w:p>
    <w:p w:rsidR="003D0CE8" w:rsidRPr="007C4598" w:rsidRDefault="003D0CE8" w:rsidP="00045779">
      <w:pPr>
        <w:jc w:val="both"/>
        <w:rPr>
          <w:sz w:val="24"/>
          <w:szCs w:val="24"/>
        </w:rPr>
      </w:pPr>
    </w:p>
    <w:p w:rsidR="00110191" w:rsidRDefault="00110191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045779">
      <w:pPr>
        <w:jc w:val="both"/>
        <w:rPr>
          <w:sz w:val="14"/>
          <w:szCs w:val="14"/>
        </w:rPr>
      </w:pPr>
    </w:p>
    <w:p w:rsidR="007C4598" w:rsidRDefault="007C4598" w:rsidP="007C4598">
      <w:pPr>
        <w:ind w:firstLine="5529"/>
        <w:jc w:val="both"/>
        <w:rPr>
          <w:sz w:val="24"/>
          <w:szCs w:val="24"/>
        </w:rPr>
      </w:pPr>
    </w:p>
    <w:p w:rsidR="007C4598" w:rsidRDefault="007C4598" w:rsidP="007C4598">
      <w:pPr>
        <w:ind w:firstLine="5529"/>
        <w:jc w:val="both"/>
        <w:rPr>
          <w:sz w:val="24"/>
          <w:szCs w:val="24"/>
        </w:rPr>
      </w:pPr>
    </w:p>
    <w:p w:rsidR="003D0CE8" w:rsidRPr="003D0CE8" w:rsidRDefault="003D0CE8" w:rsidP="007C4598">
      <w:pPr>
        <w:ind w:firstLine="5529"/>
        <w:jc w:val="both"/>
        <w:rPr>
          <w:sz w:val="24"/>
          <w:szCs w:val="24"/>
        </w:rPr>
      </w:pPr>
      <w:r w:rsidRPr="003D0CE8">
        <w:rPr>
          <w:sz w:val="24"/>
          <w:szCs w:val="24"/>
        </w:rPr>
        <w:t>Приложение</w:t>
      </w:r>
    </w:p>
    <w:p w:rsidR="003D0CE8" w:rsidRPr="003D0CE8" w:rsidRDefault="003D0CE8" w:rsidP="007C4598">
      <w:pPr>
        <w:ind w:firstLine="5529"/>
        <w:jc w:val="both"/>
        <w:rPr>
          <w:sz w:val="24"/>
          <w:szCs w:val="24"/>
        </w:rPr>
      </w:pPr>
      <w:r w:rsidRPr="003D0CE8">
        <w:rPr>
          <w:sz w:val="24"/>
          <w:szCs w:val="24"/>
        </w:rPr>
        <w:t>к Постановлению Правительства</w:t>
      </w:r>
    </w:p>
    <w:p w:rsidR="003D0CE8" w:rsidRPr="003D0CE8" w:rsidRDefault="003D0CE8" w:rsidP="007C4598">
      <w:pPr>
        <w:ind w:firstLine="5529"/>
        <w:jc w:val="both"/>
        <w:rPr>
          <w:sz w:val="24"/>
          <w:szCs w:val="24"/>
        </w:rPr>
      </w:pPr>
      <w:r w:rsidRPr="003D0CE8">
        <w:rPr>
          <w:sz w:val="24"/>
          <w:szCs w:val="24"/>
        </w:rPr>
        <w:t>Приднестровской Молдавской Республики</w:t>
      </w:r>
    </w:p>
    <w:p w:rsidR="003D0CE8" w:rsidRPr="003D0CE8" w:rsidRDefault="003D0CE8" w:rsidP="007C4598">
      <w:pPr>
        <w:ind w:firstLine="5529"/>
        <w:jc w:val="both"/>
        <w:rPr>
          <w:sz w:val="24"/>
          <w:szCs w:val="24"/>
        </w:rPr>
      </w:pPr>
      <w:r w:rsidRPr="003D0CE8">
        <w:rPr>
          <w:sz w:val="24"/>
          <w:szCs w:val="24"/>
        </w:rPr>
        <w:t>от 1 ноября 2017 года № 290</w:t>
      </w:r>
    </w:p>
    <w:p w:rsidR="003D0CE8" w:rsidRPr="003D0CE8" w:rsidRDefault="003D0CE8" w:rsidP="003D0CE8">
      <w:pPr>
        <w:jc w:val="both"/>
        <w:rPr>
          <w:sz w:val="24"/>
          <w:szCs w:val="24"/>
        </w:rPr>
      </w:pPr>
      <w:r w:rsidRPr="003D0CE8">
        <w:rPr>
          <w:sz w:val="24"/>
          <w:szCs w:val="24"/>
        </w:rPr>
        <w:t> </w:t>
      </w:r>
    </w:p>
    <w:p w:rsidR="003D0CE8" w:rsidRPr="003D0CE8" w:rsidRDefault="003D0CE8" w:rsidP="007C4598">
      <w:pPr>
        <w:jc w:val="center"/>
        <w:rPr>
          <w:sz w:val="24"/>
          <w:szCs w:val="24"/>
        </w:rPr>
      </w:pPr>
      <w:r w:rsidRPr="003D0CE8">
        <w:rPr>
          <w:sz w:val="24"/>
          <w:szCs w:val="24"/>
        </w:rPr>
        <w:t>Перечень</w:t>
      </w:r>
    </w:p>
    <w:p w:rsidR="003D0CE8" w:rsidRPr="003D0CE8" w:rsidRDefault="003D0CE8" w:rsidP="007C4598">
      <w:pPr>
        <w:jc w:val="center"/>
        <w:rPr>
          <w:sz w:val="24"/>
          <w:szCs w:val="24"/>
        </w:rPr>
      </w:pPr>
      <w:r w:rsidRPr="003D0CE8">
        <w:rPr>
          <w:sz w:val="24"/>
          <w:szCs w:val="24"/>
        </w:rPr>
        <w:t>категорий работников организаций здравоохранения и медицинских работников других организаций, имеющих право на ежегодный дополнительный оплачиваемый отпуск, продолжительность ежегодного дополнительного оплачиваемого отпуска и условия его предоставления</w:t>
      </w:r>
    </w:p>
    <w:p w:rsidR="003D0CE8" w:rsidRPr="003D0CE8" w:rsidRDefault="003D0CE8" w:rsidP="003D0CE8">
      <w:pPr>
        <w:jc w:val="both"/>
        <w:rPr>
          <w:sz w:val="24"/>
          <w:szCs w:val="24"/>
        </w:rPr>
      </w:pPr>
      <w:r w:rsidRPr="003D0CE8">
        <w:rPr>
          <w:sz w:val="24"/>
          <w:szCs w:val="24"/>
        </w:rPr>
        <w:t> </w:t>
      </w:r>
    </w:p>
    <w:tbl>
      <w:tblPr>
        <w:tblW w:w="1091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923"/>
        <w:gridCol w:w="2410"/>
      </w:tblGrid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№</w:t>
            </w:r>
          </w:p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п/п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59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Наименования категорий работников,</w:t>
            </w:r>
          </w:p>
          <w:p w:rsidR="007C459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 условия предоставления ежегодного дополнительного </w:t>
            </w:r>
          </w:p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оплачиваемого отпуска отдельным категориям работников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Продолжительность</w:t>
            </w:r>
          </w:p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ежегодного</w:t>
            </w:r>
          </w:p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дополнительного</w:t>
            </w:r>
          </w:p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оплачиваемого отпуска</w:t>
            </w:r>
          </w:p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(в календарных днях)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7C4598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464A09" w:rsidP="007C4598">
            <w:pPr>
              <w:jc w:val="center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>Раздел 1. Инфекционные и туберкулезные</w:t>
            </w:r>
            <w:r>
              <w:rPr>
                <w:sz w:val="24"/>
                <w:szCs w:val="24"/>
              </w:rPr>
              <w:t xml:space="preserve"> (противотуберкулезные) лечебно</w:t>
            </w:r>
            <w:r w:rsidRPr="00464A09">
              <w:rPr>
                <w:sz w:val="24"/>
                <w:szCs w:val="24"/>
              </w:rPr>
              <w:t>-профилактические организации, отделения, палаты, кабинеты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4A09" w:rsidRPr="00464A09" w:rsidRDefault="00464A09" w:rsidP="00464A09">
            <w:pPr>
              <w:jc w:val="center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>Глава 1. Работники, непосредственно обслуживающие больных в организациях и их</w:t>
            </w:r>
          </w:p>
          <w:p w:rsidR="003D0CE8" w:rsidRPr="003D0CE8" w:rsidRDefault="00464A09" w:rsidP="00464A09">
            <w:pPr>
              <w:jc w:val="center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>подразделениях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464A09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464A09" w:rsidP="003D0CE8">
            <w:pPr>
              <w:jc w:val="both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>Врач (в том чис</w:t>
            </w:r>
            <w:r>
              <w:rPr>
                <w:sz w:val="24"/>
                <w:szCs w:val="24"/>
              </w:rPr>
              <w:t>ле врач - руководитель лечебно-</w:t>
            </w:r>
            <w:r w:rsidRPr="00464A09">
              <w:rPr>
                <w:sz w:val="24"/>
                <w:szCs w:val="24"/>
              </w:rPr>
              <w:t>профилактической организации, отделения, кабинета, лаборатории)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464A09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Младший медицинский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464A09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Средний медицинский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464A09" w:rsidP="00464A09">
            <w:pPr>
              <w:jc w:val="center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>Раздел 2. Психиатрические (психоневрологические), нейрохирургические, наркологические лечебно-профилактические организации, отделения, палаты и кабинеты, психоневрологические дома-интернаты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4A09" w:rsidRDefault="00464A09" w:rsidP="00464A09">
            <w:pPr>
              <w:jc w:val="center"/>
              <w:rPr>
                <w:sz w:val="24"/>
                <w:szCs w:val="24"/>
              </w:rPr>
            </w:pPr>
            <w:r w:rsidRPr="00464A09">
              <w:rPr>
                <w:sz w:val="24"/>
                <w:szCs w:val="24"/>
              </w:rPr>
              <w:t xml:space="preserve">Глава 2. Работники, непосредственно обслуживающие больных </w:t>
            </w:r>
          </w:p>
          <w:p w:rsidR="003D0CE8" w:rsidRPr="003D0CE8" w:rsidRDefault="00464A09" w:rsidP="0046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организациях и их </w:t>
            </w:r>
            <w:r w:rsidRPr="00464A09">
              <w:rPr>
                <w:sz w:val="24"/>
                <w:szCs w:val="24"/>
              </w:rPr>
              <w:t>подразделениях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B08EA" w:rsidP="003D0CE8">
            <w:pPr>
              <w:jc w:val="both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Врач - руководитель лечебно-профилактической организации, его заместитель - 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B08EA" w:rsidP="003D0CE8">
            <w:pPr>
              <w:jc w:val="both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Врач (в том числе врач - руководитель отделения, кабинета), кроме врача клинической лабораторной диагностики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 клинической лабораторной диагностики и лаборант</w:t>
            </w:r>
            <w:r w:rsidR="00DB0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Младший медицинский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Средний медицинский персонал (кроме лаборанта)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8EA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 xml:space="preserve">Раздел 3. Детские психиатрические (психоневрологические лечебно-профилактические </w:t>
            </w:r>
          </w:p>
          <w:p w:rsidR="00DB08EA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организации, отделения, палаты и кабинеты, кроме предназначенных для лечения детей</w:t>
            </w:r>
          </w:p>
          <w:p w:rsidR="00DB08EA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 xml:space="preserve"> с поражением центральной нервной системы без нарушения психики); организации (отделения) социального обслуживания, дома ребенка (группы) для умственно отсталых детей и детей</w:t>
            </w:r>
          </w:p>
          <w:p w:rsidR="00DB08EA" w:rsidRPr="00DB08EA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 xml:space="preserve"> с поражениями центральной нервной системы с нарушением</w:t>
            </w:r>
          </w:p>
          <w:p w:rsidR="003D0CE8" w:rsidRPr="003D0CE8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психики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8EA" w:rsidRPr="00DB08EA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Глава 3. Работники, непосредственно обслуживающие больных в организациях и их</w:t>
            </w:r>
          </w:p>
          <w:p w:rsidR="003D0CE8" w:rsidRPr="003D0CE8" w:rsidRDefault="00DB08EA" w:rsidP="00DB08EA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подразделениях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B08EA" w:rsidP="003D0CE8">
            <w:pPr>
              <w:jc w:val="both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Врач - руководитель организации, его заместитель - 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B08EA" w:rsidP="003D0CE8">
            <w:pPr>
              <w:jc w:val="both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Врач (в том числе врач - руководитель отделения, кабинета), кроме врача клинической лабораторной диагностики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 клинической лабораторной диагностики и лаборант</w:t>
            </w:r>
            <w:r w:rsidR="00DB0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Младший медицинский и обслуживающий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Средний медицинский персонал (кроме лаборанта)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B08EA" w:rsidP="007C4598">
            <w:pPr>
              <w:jc w:val="center"/>
              <w:rPr>
                <w:sz w:val="24"/>
                <w:szCs w:val="24"/>
              </w:rPr>
            </w:pPr>
            <w:r w:rsidRPr="00DB08EA">
              <w:rPr>
                <w:sz w:val="24"/>
                <w:szCs w:val="24"/>
              </w:rPr>
              <w:t>Раздел 4. Физиотерапевтические организации (кабинеты, отделения)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Врач, средний и младший медицинский персонал, непосредственно занятые работой на медицинских генераторах ультравысокой частоты (УВЧ) мощностью 200 Вт и выше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Медицинский персонал, непосредственно занятый работой на медицинских генераторах ультравысокой частоты (УВЧ) мощностью до 200 Вт и УКВ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персонал, занятые полный рабочий день в помещениях грязеторфолечебниц и озокеритолечебниц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Младший медицинский персонал и рабочие, занятые на подвозке и подогреве грязи и на очистке брезентов от лечебной грязи и озокерита в организациях здравоохранения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B08EA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Медицинская сестра по массажу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5. Стоматологические поликлиники, отделения и кабинеты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Врач-стоматолог-терапевт, врач-ортодонт, врач- стоматолог-ортопед, зубной врач, врач-стоматолог- хирург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Зубной техник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6. Патологоанатомические отделения и лаборатории (прозекторские и морги)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BF5794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Глава 4. Работники, занятые на работе с трупами и трупным материалом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 (в том числе врач - руководитель отделения, лаборатории), средний и младший медицинский 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7. Консилиум врачей экспертизы жизнеспособности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8. Организации (центры, станции, отделения) скорой медицинской помощи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rPr>
          <w:trHeight w:val="5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C459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Средний и младший медицинский персонал выездных бригад по оказанию скорой медицинской 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7C4598" w:rsidRPr="003D0CE8" w:rsidTr="00D76C3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598" w:rsidRPr="003D0CE8" w:rsidRDefault="007C4598" w:rsidP="00BF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794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C4598" w:rsidRPr="003D0CE8" w:rsidRDefault="00FA2CC2" w:rsidP="003D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2CC2">
              <w:rPr>
                <w:sz w:val="24"/>
                <w:szCs w:val="24"/>
              </w:rPr>
              <w:t>рачи, средний и младший медицинский персонал, занятый оказанием медицинской помощи и эвакуацией психических больных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598" w:rsidRPr="003D0CE8" w:rsidRDefault="007C4598" w:rsidP="002B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9. Организации, осуществляющие судебно-медицинскую экспертизу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  <w:r w:rsidR="00BF5794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 - судебно-медицинский эксперт (в том числе руководитель отдела, отделения) при работе с трупами и трупным материалом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  <w:r w:rsidR="00BF5794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Средний и младший медицинский персонал при работе с трупами и с трупным материалом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794" w:rsidRPr="00BF5794" w:rsidRDefault="00BF5794" w:rsidP="00BF5794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Раздел 10. Санитарно-профилактические организации и санитарно-эпидемиологические</w:t>
            </w:r>
          </w:p>
          <w:p w:rsidR="003D0CE8" w:rsidRPr="003D0CE8" w:rsidRDefault="00BF5794" w:rsidP="00BF5794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отделы (отделения) больниц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5794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 xml:space="preserve">Глава 5. Работники, непосредственно занятые на работах по проведению </w:t>
            </w:r>
          </w:p>
          <w:p w:rsidR="003D0CE8" w:rsidRPr="003D0CE8" w:rsidRDefault="00BF5794" w:rsidP="007C4598">
            <w:pPr>
              <w:jc w:val="center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санитарно-профилактических и противоэпидемиологических мероприятий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  <w:r w:rsidR="00BF5794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Врач-эпидемиолог, врач-паразитолог, санитарный врач (всех наименований), помощник врача-эпидемиолога, помощник санитарного врача, помощник врача- паразитолога, энтомолог, помощник энтомолога, биолог, зоолог, медицинский дезинфектор и инструктор- дезинфектор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</w:t>
            </w:r>
            <w:r w:rsidR="00BF5794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BF5794" w:rsidP="003D0CE8">
            <w:pPr>
              <w:jc w:val="both"/>
              <w:rPr>
                <w:sz w:val="24"/>
                <w:szCs w:val="24"/>
              </w:rPr>
            </w:pPr>
            <w:r w:rsidRPr="00BF5794">
              <w:rPr>
                <w:sz w:val="24"/>
                <w:szCs w:val="24"/>
              </w:rPr>
              <w:t>Врач, средний и младший медицинский персонал бактериологической и вирусологической лаборатории (отделения), лаборант по бактериологии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BF5794" w:rsidP="00BF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Врач-дезинфектолог, санитарка (санитар) камерной дезинфекции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BF5794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 xml:space="preserve">Врач, средний и младший медицинский персонал, энтомолог, биолог, зоолог отдела особо опасных инфекций, лабораторий СПИД, лечебно¬-профилактических организаций, отделений, проводящих лечение больных СПИД (ВИЧ-инфицированных): врач- эпидемиолог и врач-бактериолог (в том числе руководитель структурного подразделения), энтомолог, средний и младший медицинский персонал, занятые непосредственно работой с живыми культурами (зараженными животными): бруцеллеза, вирусного </w:t>
            </w:r>
            <w:r w:rsidRPr="00D76C32">
              <w:rPr>
                <w:sz w:val="24"/>
                <w:szCs w:val="24"/>
              </w:rPr>
              <w:lastRenderedPageBreak/>
              <w:t>гепатита, геморрагической лихорадки, желтой лихорадки, лихорадки Ку и других риккетсиозов, мелиоидоза, менингита, натуральной оспы, орнитоза, полиомиелита, пситтакоза, сапа, сибирской язвы, сыпного тифа, туляремии, уличного бешенства и энцефалитов, а также в очагах и энзоотичных районах по этим заболеваниям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3</w:t>
            </w:r>
            <w:r w:rsidR="00BF5794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Врач клинической лабораторной диагностики, лаборант, инструктор-дезинфектор, медицинский дезинфектор, эпидемиолог, энтомолог и помощник энтомолога энтомологического отряда по борьбе с клещевым энцефалитом и трансмиссивными заболеваниями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BF5794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Врач клинической лабораторной диагностики, врач- лаборант, фельдшер-лаборант, лаборант, химик-эксперт санитарно-гигиенической лаборатории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BF5794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Средний и младший медицинский персонал, занятые эвакуацией инфекционных больных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BF5794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BF5794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Младший медицинский персонал санпропускников (душевых, бань)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6C32" w:rsidRDefault="00D76C32" w:rsidP="007C4598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 xml:space="preserve">Раздел 11. Структурные подразделения организаций здравоохранения, </w:t>
            </w:r>
          </w:p>
          <w:p w:rsidR="003D0CE8" w:rsidRPr="003D0CE8" w:rsidRDefault="00D76C32" w:rsidP="007C4598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осуществляющие переливание крови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76C32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D76C32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Медицинские работники боксированных и небоксированных операционных и боксов, занятые на работах по заготовке, переработке и сушке крови, ее препаратов и кровезаменителей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76C32" w:rsidP="007C4598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Раздел 12. Фармацевтические организации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6C32" w:rsidRDefault="00D76C32" w:rsidP="00D76C32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 xml:space="preserve">Глава 6. Работники аптек, фармацевтических пунктов и иных фармацевтических организаций </w:t>
            </w:r>
          </w:p>
          <w:p w:rsidR="00D76C32" w:rsidRPr="00D76C32" w:rsidRDefault="00D76C32" w:rsidP="00D76C32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(в том числе состоящие в штате медицинских организаций и организаций</w:t>
            </w:r>
          </w:p>
          <w:p w:rsidR="003D0CE8" w:rsidRPr="003D0CE8" w:rsidRDefault="00D76C32" w:rsidP="00D76C32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социального обслуживания)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76C32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D76C32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Заведующий (начальник) фармацевтической организации, аптеки лечебно-профилактической организации, аптеки организации социального обслуживания и его заместитель, непосредственно работающие по изготовлению и контролю лекарственных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76C32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D76C32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Фармацевт, провизор и фасовщик, занятые непосредственно приготовлением, расфасовкой и контролем лекарственных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D76C32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3</w:t>
            </w:r>
            <w:r w:rsidR="00D76C32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Фармацевт, провизор, фасовщик, заведующий отделом ядовитых веществ и его заместитель, занятые фасовкой, измельчением, отвешиванием и отмериванием ядовитых лекарственных веществ списка «А», утвержденного исполнительным органом государственной власти, осуществляющим функции по реализации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6C32" w:rsidRDefault="00D76C32" w:rsidP="00D76C32">
            <w:pPr>
              <w:jc w:val="center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Раздел 13. Общие профессии медицинских работников организаций</w:t>
            </w:r>
          </w:p>
          <w:p w:rsidR="003D0CE8" w:rsidRPr="003D0CE8" w:rsidRDefault="00D76C32" w:rsidP="00D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здравоохранения, </w:t>
            </w:r>
            <w:r w:rsidRPr="00D76C32">
              <w:rPr>
                <w:sz w:val="24"/>
                <w:szCs w:val="24"/>
              </w:rPr>
              <w:t>образования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76C32" w:rsidP="00D7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медицинский персонал, работающие в барокамерах и кессонах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D76C32" w:rsidP="003D0CE8">
            <w:pPr>
              <w:jc w:val="both"/>
              <w:rPr>
                <w:sz w:val="24"/>
                <w:szCs w:val="24"/>
              </w:rPr>
            </w:pPr>
            <w:r w:rsidRPr="00D76C32">
              <w:rPr>
                <w:sz w:val="24"/>
                <w:szCs w:val="24"/>
              </w:rPr>
              <w:t>Инженерно-технические работники, непосредственно работающие в лечебных барокамерах, а также лица, занятые на работах с лазерной, электронной, ультразвуковой и компьютерной аппаратурах в организациях здравоохранения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 кожно-венерологических стационаров, диспансеров, отделений, палат и кабинетов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rPr>
          <w:trHeight w:val="51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3</w:t>
            </w:r>
          </w:p>
          <w:p w:rsidR="00FA2CC2" w:rsidRPr="003D0CE8" w:rsidRDefault="00FA2CC2" w:rsidP="00276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CC2" w:rsidRPr="003D0CE8" w:rsidRDefault="00FA2CC2" w:rsidP="003D0CE8">
            <w:pPr>
              <w:jc w:val="both"/>
              <w:rPr>
                <w:sz w:val="24"/>
                <w:szCs w:val="24"/>
              </w:rPr>
            </w:pPr>
            <w:r w:rsidRPr="00FA2CC2">
              <w:rPr>
                <w:sz w:val="24"/>
                <w:szCs w:val="24"/>
              </w:rPr>
              <w:t>Врач, средний и младший медицинский персонал хирургического профиля, в том числе детских, всех профилей в стационарах</w:t>
            </w:r>
            <w:r w:rsidR="00D76C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FA2CC2" w:rsidRPr="003D0CE8" w:rsidTr="00D76C3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C2" w:rsidRPr="003D0CE8" w:rsidRDefault="00D76C32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2CC2" w:rsidRPr="00FA2CC2" w:rsidRDefault="00FA2CC2" w:rsidP="003D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2CC2">
              <w:rPr>
                <w:sz w:val="24"/>
                <w:szCs w:val="24"/>
              </w:rPr>
              <w:t>рач, средний и младший медицинский персонал хирургического профиля, в том числе детских, всех профилей в поликлиниках, а также процедурные медицинские сестры хирургических и травматологических отделений и кабинетов поликлиники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C2" w:rsidRPr="003D0CE8" w:rsidRDefault="00FA2CC2" w:rsidP="002B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76C32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 и инженерно-технические работники в организациях здравоохранения, непосредственно </w:t>
            </w:r>
          </w:p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участвующие в операциях с применением аппаратов «Искусственное сердце», «Искусственная почка», «Искусственные легкие» и дыхательных центров;</w:t>
            </w:r>
            <w:r w:rsidRPr="003D0CE8">
              <w:rPr>
                <w:sz w:val="24"/>
                <w:szCs w:val="24"/>
              </w:rPr>
              <w:lastRenderedPageBreak/>
              <w:t> младший медицинский персонал отделений, палат анестезиологии – реанимации и палат для реанимации и интенсивной терапии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4</w:t>
            </w:r>
            <w:r w:rsidR="00D76C32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Врач-анестезиолог-реаниматолог, средний медицинский персонал и санитарки отделений анестезиологии и реанимации и палат для реанимации и интенсивной терапии; врач-неонатолог, средний и младший медицинский персонал палат новорожденных, родильных отделений и недоношенных детей родильных домов и центров матери и ребенка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Врач-терапевт участковый и врач-педиатр участковый, врач-акушер-гинеколог женской консультации, врач общей врачебной практики, медицинская сестра участковая терапевтического, педиатрического, акушерско-гинекологического территориального участка (в том числе в сельской местности), медицинская сестра процедурной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Врач-педиатр, врач-невролог, врач-акушер-гинеколог стационара, врач здравпункта и медпункта (кроме врачей- стоматологов и зубных врачей), врач-терапевт подростковый, врач-онколог онкологического диспансера, врач кабинета антирабических прививок, врач - заведующий отделением, отделом, лабораторией, кабинетом, амбулаторно-поликлинической службой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4</w:t>
            </w:r>
            <w:r w:rsidR="00D76C32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Акушерка (акушер) фельдшерско-акушерского пункта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rPr>
          <w:trHeight w:val="30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2CC2" w:rsidRPr="003D0CE8" w:rsidRDefault="00D76C32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CC2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 приемного отделения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FA2CC2" w:rsidRPr="003D0CE8" w:rsidTr="00D76C32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C2" w:rsidRPr="003D0CE8" w:rsidRDefault="00D76C32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A2CC2" w:rsidRPr="003D0CE8" w:rsidRDefault="00FA2CC2" w:rsidP="003D0CE8">
            <w:pPr>
              <w:jc w:val="both"/>
              <w:rPr>
                <w:sz w:val="24"/>
                <w:szCs w:val="24"/>
              </w:rPr>
            </w:pPr>
            <w:r w:rsidRPr="00FA2CC2">
              <w:rPr>
                <w:sz w:val="24"/>
                <w:szCs w:val="24"/>
              </w:rPr>
              <w:t>Врач, средний и младший медицинский персонал ангионеврологического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2CC2" w:rsidRPr="003D0CE8" w:rsidRDefault="00FA2CC2" w:rsidP="002B6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D76C32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 реабилитационных центров</w:t>
            </w:r>
            <w:r w:rsidR="00241E83">
              <w:t xml:space="preserve"> </w:t>
            </w:r>
            <w:r w:rsidR="00241E83" w:rsidRPr="00241E83">
              <w:rPr>
                <w:sz w:val="24"/>
                <w:szCs w:val="24"/>
              </w:rPr>
              <w:t>Врач, средний и младший медицинский персонал реабилитационных центров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  <w:r w:rsidR="00D76C32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Врач, средний и младший медицинский персонал и препаратор по сбору и обработке крови, работающие в боксах и автоклавах лечебно-профилактических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bookmarkEnd w:id="0"/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  <w:r w:rsidR="00D76C32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Работники лабораторий, отделений и отделов, занятые заготовкой и консервацией трупной крови и трупных тканей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  <w:r w:rsidR="00D76C32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Руководители медицинских организаций, заместители руководителей медицинских организаций*, заведующие поликлиниками, заведующие сельскими врачебными амбулаториями, главные медицинские сестры организаций здравоохранения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  <w:r w:rsidR="00D76C32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241E83" w:rsidP="003D0CE8">
            <w:pPr>
              <w:jc w:val="both"/>
              <w:rPr>
                <w:sz w:val="24"/>
                <w:szCs w:val="24"/>
              </w:rPr>
            </w:pPr>
            <w:r w:rsidRPr="00241E83">
              <w:rPr>
                <w:sz w:val="24"/>
                <w:szCs w:val="24"/>
              </w:rPr>
              <w:t>Старшие медицинские сестры стационара: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а)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терапевтического профиля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б)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педиатрического профиля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акушерско-гинекологического профиля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5</w:t>
            </w:r>
            <w:r w:rsidR="00241E83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Старшие медицинские сестры амбулаторно-поликлинической службы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6FE5" w:rsidRDefault="007A6FE5" w:rsidP="007A6FE5">
            <w:pPr>
              <w:jc w:val="center"/>
              <w:rPr>
                <w:sz w:val="24"/>
                <w:szCs w:val="24"/>
              </w:rPr>
            </w:pPr>
            <w:r w:rsidRPr="007A6FE5">
              <w:rPr>
                <w:sz w:val="24"/>
                <w:szCs w:val="24"/>
              </w:rPr>
              <w:t xml:space="preserve">Раздел 14. Организации здравоохранения (подразделения), </w:t>
            </w:r>
          </w:p>
          <w:p w:rsidR="003D0CE8" w:rsidRPr="003D0CE8" w:rsidRDefault="007A6FE5" w:rsidP="007A6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которых используется </w:t>
            </w:r>
            <w:r w:rsidRPr="007A6FE5">
              <w:rPr>
                <w:sz w:val="24"/>
                <w:szCs w:val="24"/>
              </w:rPr>
              <w:t>рентгеновское излучение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Работники, непосредственно занятые на рентгенотерапии, рентгенооблучении и на лучевой терапии с применением бета-апликаторов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Работники, непосредственно занятые на рентгенодиагностике, флюорографии, на ротационной рентгенотерапевтической установке с визуальным контролем, санитарки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Работники, непосредственно занятые на установках рентгеноспектрального, рентгеноструктурного анализа, промышленной рентгенографии, и контроле растворов рентгеновских решеток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Врач-рентгенолог, врач-радиолог, рентгенолаборант, дозиметрист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241E83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Работники, непосредственно занятые обслуживанием рентгенологического и радиологического оборудования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241E83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Работники отделений лучевой и рентгенотерапии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241E83">
              <w:rPr>
                <w:sz w:val="24"/>
                <w:szCs w:val="24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Врач, средний и младший медицинский персонал, дозиметрист лаборатории радиационного контроля, занятые дозиметрическим измерением, занятые с </w:t>
            </w:r>
            <w:r w:rsidRPr="003D0CE8">
              <w:rPr>
                <w:sz w:val="24"/>
                <w:szCs w:val="24"/>
              </w:rPr>
              <w:lastRenderedPageBreak/>
              <w:t>источниками на градуировке дозиметрической и радиометрической аппаратуры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lastRenderedPageBreak/>
              <w:t>14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7A6FE5" w:rsidP="002B635F">
            <w:pPr>
              <w:jc w:val="center"/>
              <w:rPr>
                <w:sz w:val="24"/>
                <w:szCs w:val="24"/>
              </w:rPr>
            </w:pPr>
            <w:r w:rsidRPr="007A6FE5">
              <w:rPr>
                <w:sz w:val="24"/>
                <w:szCs w:val="24"/>
              </w:rPr>
              <w:lastRenderedPageBreak/>
              <w:t>Раздел 15. Лаборатории организаций здравоохранения, образования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7A6FE5">
              <w:rPr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7A6FE5" w:rsidP="007A6FE5">
            <w:pPr>
              <w:jc w:val="both"/>
              <w:rPr>
                <w:sz w:val="24"/>
                <w:szCs w:val="24"/>
              </w:rPr>
            </w:pPr>
            <w:r w:rsidRPr="007A6FE5">
              <w:rPr>
                <w:sz w:val="24"/>
                <w:szCs w:val="24"/>
              </w:rPr>
              <w:t>Врач клинической лабораторной диагностики, лаборант и препаратор, врач по санитарно-гигиеническим лабораторным исследованиям, химик, заведующий лабораторией, биолог, биофизик, биохимик, врач медицинский, врач ветеринарный, зоолог, зоотехник, младший и средний медицинский персонал, провизор, фармацевт, энтомолог, миколог, микробиолог, судебно</w:t>
            </w:r>
            <w:r>
              <w:rPr>
                <w:sz w:val="24"/>
                <w:szCs w:val="24"/>
              </w:rPr>
              <w:t>-</w:t>
            </w:r>
            <w:r w:rsidRPr="007A6FE5">
              <w:rPr>
                <w:sz w:val="24"/>
                <w:szCs w:val="24"/>
              </w:rPr>
              <w:t>медицинский эксперт: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а)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7A6FE5" w:rsidP="003D0CE8">
            <w:pPr>
              <w:jc w:val="both"/>
              <w:rPr>
                <w:sz w:val="24"/>
                <w:szCs w:val="24"/>
              </w:rPr>
            </w:pPr>
            <w:r w:rsidRPr="007A6FE5">
              <w:rPr>
                <w:sz w:val="24"/>
                <w:szCs w:val="24"/>
              </w:rPr>
              <w:t>производящие работы в общих помещениях и боксах с болезнетворными микробами и вирусами**, актиномицетами, с животными и членистоногими, инфицированными болезнетворными микробами, вирусами, токсоплазмами, а также по исследованию выделений и крови, поступивших от больных с инфекционными заболеваниями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б)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работающий с трупным материалом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7A6FE5" w:rsidP="003D0CE8">
            <w:pPr>
              <w:jc w:val="both"/>
              <w:rPr>
                <w:sz w:val="24"/>
                <w:szCs w:val="24"/>
              </w:rPr>
            </w:pPr>
            <w:r w:rsidRPr="007A6FE5">
              <w:rPr>
                <w:sz w:val="24"/>
                <w:szCs w:val="24"/>
              </w:rPr>
              <w:t>работающие по анализу с применением газообразных и легколетучих токсических веществ: галоиды и галоидные производные, ангидриды органических и неорганических кислот, галоидозамещенные кетоны и эфиры, фосфор и его соединения, мышьяк и его соединения, свинец, сероуглерод, сероводород, меркаптаны, кислоты (за исключением борной и пищевых кислот), окислы азота, нитрохлориды, хлороформ, дихлорэтан и другие углеводороды, бензол, толуол, ксилол, фенол и другие производные ароматического ряда, уайт-спирит, серный эфир, метиловый спирт и другие растворители, пиридин и</w:t>
            </w:r>
            <w:r>
              <w:rPr>
                <w:sz w:val="24"/>
                <w:szCs w:val="24"/>
              </w:rPr>
              <w:t xml:space="preserve"> </w:t>
            </w:r>
            <w:r w:rsidRPr="007A6FE5">
              <w:rPr>
                <w:sz w:val="24"/>
                <w:szCs w:val="24"/>
              </w:rPr>
              <w:t>его основания, аммиак, первичные, вторичные и третичные амины, нитробензол, нитрометан и другие нитросоединения, цианистые и тиоцианистые соединения, металлическая ртуть, производные ртути и ее соли, фтороорганические соединения, формалин, формальдегид, акролеин, уксусный ангидрид, ацетонгидрид, этилацетат, метилацетат и другие летучие альдегиды, эфиры простые и сложные, нитриды и изонитриды, гидразин и замещенные гидразины, анилокрасители и их полупродукты, аминопласты, продукты переработки угля, продукты переработки нефти, ароматические и хлорированные углеводороды, хлоропрен, совпрен, резинит, синтетический латекс, алкалоиды, соединения, обладающие слезоточивым, нарывным, чихательным, удушливым и общеядовитыми действиями, мойщик посуды из-под этих химпродуктов, а также рабочие лабораторий, непосредственно занятые в течение полного рабочего дня обслуживанием и ремонтом оборудования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г)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1D4A" w:rsidP="003D0CE8">
            <w:pPr>
              <w:jc w:val="both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t>непосредственно и постоянно работающие с живыми культурами особо опасных инфекций-энцефалитов, лепры,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чумы, бруцеллеза, туляремии, а также с животными, зараженными указанными выше инфекциями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14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д)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постоянно работающие с живыми культурами лептоспироза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е)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непосредственно и постоянно работающие на ремонте ртутных приборов и аппаратов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1D4A" w:rsidP="002B635F">
            <w:pPr>
              <w:jc w:val="center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t>Раздел 16. Организации социального обслуживания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3D1D4A">
              <w:rPr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3D1D4A">
              <w:rPr>
                <w:sz w:val="24"/>
                <w:szCs w:val="24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Средний медицинский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3D1D4A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Младший медицинский персонал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6</w:t>
            </w:r>
            <w:r w:rsidR="003D1D4A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Дезинфектор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76531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7</w:t>
            </w:r>
          </w:p>
        </w:tc>
      </w:tr>
      <w:tr w:rsidR="003D0CE8" w:rsidRPr="003D0CE8" w:rsidTr="007C4598">
        <w:tc>
          <w:tcPr>
            <w:tcW w:w="10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D4A" w:rsidRDefault="003D1D4A" w:rsidP="003D1D4A">
            <w:pPr>
              <w:jc w:val="center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t xml:space="preserve">Раздел 17. Лечебно-образовательные реабилитационные комплексы для детей- инвалидов </w:t>
            </w:r>
          </w:p>
          <w:p w:rsidR="003D1D4A" w:rsidRPr="003D1D4A" w:rsidRDefault="003D1D4A" w:rsidP="003D1D4A">
            <w:pPr>
              <w:jc w:val="center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t>с нарушением опорно-двигательной системы с последствиями детского</w:t>
            </w:r>
          </w:p>
          <w:p w:rsidR="003D0CE8" w:rsidRPr="003D0CE8" w:rsidRDefault="003D1D4A" w:rsidP="003D1D4A">
            <w:pPr>
              <w:jc w:val="center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lastRenderedPageBreak/>
              <w:t>церебрального паралича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1D4A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3D0CE8">
            <w:pPr>
              <w:jc w:val="both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Врач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  <w:tr w:rsidR="003D0CE8" w:rsidRPr="003D0CE8" w:rsidTr="00D76C3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1D4A" w:rsidP="00276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CE8" w:rsidRPr="003D0CE8" w:rsidRDefault="003D1D4A" w:rsidP="003D0CE8">
            <w:pPr>
              <w:jc w:val="both"/>
              <w:rPr>
                <w:sz w:val="24"/>
                <w:szCs w:val="24"/>
              </w:rPr>
            </w:pPr>
            <w:r w:rsidRPr="003D1D4A">
              <w:rPr>
                <w:sz w:val="24"/>
                <w:szCs w:val="24"/>
              </w:rPr>
              <w:t>Средний медицинский персонал (медицинская сестра- массажист, медицинская сестра процедурной, медицинская сестра по физиотерапии, инструктор по лечебной физкультуре)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CE8" w:rsidRPr="003D0CE8" w:rsidRDefault="003D0CE8" w:rsidP="002B635F">
            <w:pPr>
              <w:jc w:val="center"/>
              <w:rPr>
                <w:sz w:val="24"/>
                <w:szCs w:val="24"/>
              </w:rPr>
            </w:pPr>
            <w:r w:rsidRPr="003D0CE8">
              <w:rPr>
                <w:sz w:val="24"/>
                <w:szCs w:val="24"/>
              </w:rPr>
              <w:t>21</w:t>
            </w:r>
          </w:p>
        </w:tc>
      </w:tr>
    </w:tbl>
    <w:p w:rsidR="003D0CE8" w:rsidRPr="003D0CE8" w:rsidRDefault="003D0CE8" w:rsidP="003D0CE8">
      <w:pPr>
        <w:jc w:val="both"/>
        <w:rPr>
          <w:sz w:val="24"/>
          <w:szCs w:val="24"/>
        </w:rPr>
      </w:pPr>
      <w:r w:rsidRPr="003D0CE8">
        <w:rPr>
          <w:sz w:val="24"/>
          <w:szCs w:val="24"/>
        </w:rPr>
        <w:t> </w:t>
      </w:r>
    </w:p>
    <w:p w:rsidR="003D1D4A" w:rsidRPr="003D1D4A" w:rsidRDefault="003D1D4A" w:rsidP="003D1D4A">
      <w:pPr>
        <w:jc w:val="both"/>
        <w:rPr>
          <w:i/>
          <w:iCs/>
          <w:sz w:val="24"/>
          <w:szCs w:val="24"/>
        </w:rPr>
      </w:pPr>
      <w:r w:rsidRPr="003D1D4A">
        <w:rPr>
          <w:i/>
          <w:iCs/>
          <w:sz w:val="24"/>
          <w:szCs w:val="24"/>
        </w:rPr>
        <w:t>Примечание:</w:t>
      </w:r>
    </w:p>
    <w:p w:rsidR="003D1D4A" w:rsidRPr="003D1D4A" w:rsidRDefault="003D1D4A" w:rsidP="003D1D4A">
      <w:pPr>
        <w:jc w:val="both"/>
        <w:rPr>
          <w:i/>
          <w:iCs/>
          <w:sz w:val="24"/>
          <w:szCs w:val="24"/>
        </w:rPr>
      </w:pPr>
      <w:r w:rsidRPr="003D1D4A">
        <w:rPr>
          <w:i/>
          <w:iCs/>
          <w:sz w:val="24"/>
          <w:szCs w:val="24"/>
        </w:rPr>
        <w:t>* Ежегодный дополнительный оплачиваемый отпуск, предусмотренный пунктом 55 таблицы настоящего Приложения, предоставляется заместителям руководителя медицинской организации при условии осуществления ими медицинской деятельности.</w:t>
      </w:r>
    </w:p>
    <w:p w:rsidR="003D1D4A" w:rsidRPr="003D1D4A" w:rsidRDefault="003D1D4A" w:rsidP="003D1D4A">
      <w:pPr>
        <w:jc w:val="both"/>
        <w:rPr>
          <w:i/>
          <w:iCs/>
          <w:sz w:val="24"/>
          <w:szCs w:val="24"/>
        </w:rPr>
      </w:pPr>
      <w:r w:rsidRPr="003D1D4A">
        <w:rPr>
          <w:i/>
          <w:iCs/>
          <w:sz w:val="24"/>
          <w:szCs w:val="24"/>
        </w:rPr>
        <w:t>**К болезнетворным микробам и вирусам относятся: возбудители брюшного тифа, паратифа А и Б и других салмонеллезов, дизентерий, грибков, сифилиса, листереллеза, эризинелоида, туберкулеза, дифтерии, ботулизма,</w:t>
      </w:r>
      <w:r w:rsidRPr="003D1D4A">
        <w:rPr>
          <w:i/>
          <w:iCs/>
          <w:sz w:val="24"/>
          <w:szCs w:val="24"/>
        </w:rPr>
        <w:tab/>
        <w:t>газовой гангрены,</w:t>
      </w:r>
      <w:r w:rsidRPr="003D1D4A">
        <w:rPr>
          <w:i/>
          <w:iCs/>
          <w:sz w:val="24"/>
          <w:szCs w:val="24"/>
        </w:rPr>
        <w:tab/>
        <w:t>столбняка,</w:t>
      </w:r>
    </w:p>
    <w:p w:rsidR="003D0CE8" w:rsidRPr="003D0CE8" w:rsidRDefault="003D1D4A" w:rsidP="003D1D4A">
      <w:pPr>
        <w:jc w:val="both"/>
        <w:rPr>
          <w:sz w:val="24"/>
          <w:szCs w:val="24"/>
        </w:rPr>
      </w:pPr>
      <w:r w:rsidRPr="003D1D4A">
        <w:rPr>
          <w:i/>
          <w:iCs/>
          <w:sz w:val="24"/>
          <w:szCs w:val="24"/>
        </w:rPr>
        <w:t>псевдотуберкулеза, ящура, возвратного тифа, лихорадки паппатачи, опухолеродные вирусы, а также ядовитые продукты животного и бактерийного происхождения - токсины».</w:t>
      </w:r>
      <w:r w:rsidR="003D0CE8" w:rsidRPr="003D0CE8">
        <w:rPr>
          <w:sz w:val="24"/>
          <w:szCs w:val="24"/>
        </w:rPr>
        <w:t> </w:t>
      </w:r>
    </w:p>
    <w:p w:rsidR="003D0CE8" w:rsidRPr="003D0CE8" w:rsidRDefault="003D0CE8" w:rsidP="003D0CE8">
      <w:pPr>
        <w:jc w:val="both"/>
        <w:rPr>
          <w:sz w:val="24"/>
          <w:szCs w:val="24"/>
        </w:rPr>
      </w:pPr>
      <w:r w:rsidRPr="003D0CE8">
        <w:rPr>
          <w:sz w:val="24"/>
          <w:szCs w:val="24"/>
        </w:rPr>
        <w:t> </w:t>
      </w:r>
    </w:p>
    <w:p w:rsidR="00110191" w:rsidRPr="00110191" w:rsidRDefault="00110191" w:rsidP="009B3FED">
      <w:pPr>
        <w:jc w:val="both"/>
        <w:rPr>
          <w:sz w:val="24"/>
          <w:szCs w:val="24"/>
        </w:rPr>
      </w:pPr>
    </w:p>
    <w:sectPr w:rsidR="00110191" w:rsidRPr="00110191" w:rsidSect="00F3614C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E04FBF" w:rsidP="00F813F4">
      <w:r>
        <w:separator/>
      </w:r>
    </w:p>
  </w:endnote>
  <w:endnote w:type="continuationSeparator" w:id="0">
    <w:p w:rsidR="00E04FBF" w:rsidRDefault="00E04FBF" w:rsidP="00F8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E04FBF" w:rsidP="00F813F4">
      <w:r>
        <w:separator/>
      </w:r>
    </w:p>
  </w:footnote>
  <w:footnote w:type="continuationSeparator" w:id="0">
    <w:p w:rsidR="00E04FBF" w:rsidRDefault="00E04FBF" w:rsidP="00F8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A"/>
    <w:rsid w:val="00007F6B"/>
    <w:rsid w:val="00016801"/>
    <w:rsid w:val="000404E1"/>
    <w:rsid w:val="00045779"/>
    <w:rsid w:val="0006054E"/>
    <w:rsid w:val="00074EE1"/>
    <w:rsid w:val="0008060C"/>
    <w:rsid w:val="000973AB"/>
    <w:rsid w:val="000A2C57"/>
    <w:rsid w:val="000B425A"/>
    <w:rsid w:val="000B6166"/>
    <w:rsid w:val="000F7794"/>
    <w:rsid w:val="00110191"/>
    <w:rsid w:val="0012795D"/>
    <w:rsid w:val="00167C79"/>
    <w:rsid w:val="00184319"/>
    <w:rsid w:val="00193E9D"/>
    <w:rsid w:val="001E3299"/>
    <w:rsid w:val="001F57B1"/>
    <w:rsid w:val="00203687"/>
    <w:rsid w:val="00210D36"/>
    <w:rsid w:val="00212C88"/>
    <w:rsid w:val="00216A1A"/>
    <w:rsid w:val="002206EF"/>
    <w:rsid w:val="00222371"/>
    <w:rsid w:val="00231751"/>
    <w:rsid w:val="00236620"/>
    <w:rsid w:val="00241E83"/>
    <w:rsid w:val="00255CEA"/>
    <w:rsid w:val="002731A0"/>
    <w:rsid w:val="00276531"/>
    <w:rsid w:val="00277AF5"/>
    <w:rsid w:val="002862D2"/>
    <w:rsid w:val="0029638B"/>
    <w:rsid w:val="002A3113"/>
    <w:rsid w:val="002A6C03"/>
    <w:rsid w:val="002B0F77"/>
    <w:rsid w:val="002B635F"/>
    <w:rsid w:val="002C7D78"/>
    <w:rsid w:val="002E17FB"/>
    <w:rsid w:val="002E2625"/>
    <w:rsid w:val="00307588"/>
    <w:rsid w:val="00370C67"/>
    <w:rsid w:val="0037502C"/>
    <w:rsid w:val="0039192C"/>
    <w:rsid w:val="00395DD4"/>
    <w:rsid w:val="003A34DC"/>
    <w:rsid w:val="003A3ACC"/>
    <w:rsid w:val="003B19ED"/>
    <w:rsid w:val="003D0CE8"/>
    <w:rsid w:val="003D1D4A"/>
    <w:rsid w:val="003E2A7B"/>
    <w:rsid w:val="004030E0"/>
    <w:rsid w:val="0040572D"/>
    <w:rsid w:val="00405960"/>
    <w:rsid w:val="00440F15"/>
    <w:rsid w:val="00442D28"/>
    <w:rsid w:val="004539DD"/>
    <w:rsid w:val="00464A09"/>
    <w:rsid w:val="00467309"/>
    <w:rsid w:val="00470ECF"/>
    <w:rsid w:val="00473D65"/>
    <w:rsid w:val="0047514A"/>
    <w:rsid w:val="0048032E"/>
    <w:rsid w:val="004B51BF"/>
    <w:rsid w:val="004D1006"/>
    <w:rsid w:val="004F557C"/>
    <w:rsid w:val="00501ECF"/>
    <w:rsid w:val="005D56ED"/>
    <w:rsid w:val="005E0311"/>
    <w:rsid w:val="005E3B22"/>
    <w:rsid w:val="005E71E2"/>
    <w:rsid w:val="005F22AD"/>
    <w:rsid w:val="0060758A"/>
    <w:rsid w:val="006243E7"/>
    <w:rsid w:val="00626FE8"/>
    <w:rsid w:val="006524D0"/>
    <w:rsid w:val="00697D50"/>
    <w:rsid w:val="006A6DE0"/>
    <w:rsid w:val="006C28CA"/>
    <w:rsid w:val="006D164C"/>
    <w:rsid w:val="006F0256"/>
    <w:rsid w:val="006F793E"/>
    <w:rsid w:val="00700A41"/>
    <w:rsid w:val="0070549D"/>
    <w:rsid w:val="00750B91"/>
    <w:rsid w:val="00770A32"/>
    <w:rsid w:val="00780D76"/>
    <w:rsid w:val="007A4A71"/>
    <w:rsid w:val="007A6FE5"/>
    <w:rsid w:val="007B5450"/>
    <w:rsid w:val="007B5477"/>
    <w:rsid w:val="007C4598"/>
    <w:rsid w:val="0083098C"/>
    <w:rsid w:val="008323ED"/>
    <w:rsid w:val="00844B37"/>
    <w:rsid w:val="0086308C"/>
    <w:rsid w:val="00864715"/>
    <w:rsid w:val="00870A07"/>
    <w:rsid w:val="008A2D87"/>
    <w:rsid w:val="008B4019"/>
    <w:rsid w:val="008B713A"/>
    <w:rsid w:val="008D1127"/>
    <w:rsid w:val="008E1CCD"/>
    <w:rsid w:val="008E5E44"/>
    <w:rsid w:val="008F4401"/>
    <w:rsid w:val="0093267C"/>
    <w:rsid w:val="00934F6A"/>
    <w:rsid w:val="0093662A"/>
    <w:rsid w:val="00943DA7"/>
    <w:rsid w:val="00946E3B"/>
    <w:rsid w:val="00947123"/>
    <w:rsid w:val="0094787E"/>
    <w:rsid w:val="009573EF"/>
    <w:rsid w:val="009736C8"/>
    <w:rsid w:val="00975015"/>
    <w:rsid w:val="00987A97"/>
    <w:rsid w:val="00997E1F"/>
    <w:rsid w:val="009A2384"/>
    <w:rsid w:val="009B03B5"/>
    <w:rsid w:val="009B3FED"/>
    <w:rsid w:val="009C2426"/>
    <w:rsid w:val="009E1663"/>
    <w:rsid w:val="009E2E05"/>
    <w:rsid w:val="009E3735"/>
    <w:rsid w:val="00A202EE"/>
    <w:rsid w:val="00A42D2E"/>
    <w:rsid w:val="00A47C1F"/>
    <w:rsid w:val="00A558FE"/>
    <w:rsid w:val="00A81D77"/>
    <w:rsid w:val="00A87FAA"/>
    <w:rsid w:val="00A96FDE"/>
    <w:rsid w:val="00AA1E40"/>
    <w:rsid w:val="00AB6209"/>
    <w:rsid w:val="00AC1F76"/>
    <w:rsid w:val="00AC72FD"/>
    <w:rsid w:val="00AD084A"/>
    <w:rsid w:val="00AD35B9"/>
    <w:rsid w:val="00AE1432"/>
    <w:rsid w:val="00AE2123"/>
    <w:rsid w:val="00B26BB4"/>
    <w:rsid w:val="00B369B5"/>
    <w:rsid w:val="00B7568C"/>
    <w:rsid w:val="00B84E6F"/>
    <w:rsid w:val="00BC1B32"/>
    <w:rsid w:val="00BF0259"/>
    <w:rsid w:val="00BF5794"/>
    <w:rsid w:val="00C03279"/>
    <w:rsid w:val="00C1360B"/>
    <w:rsid w:val="00C55D9F"/>
    <w:rsid w:val="00C64356"/>
    <w:rsid w:val="00C700A8"/>
    <w:rsid w:val="00CE1A46"/>
    <w:rsid w:val="00CF6C3F"/>
    <w:rsid w:val="00D03493"/>
    <w:rsid w:val="00D07087"/>
    <w:rsid w:val="00D1112A"/>
    <w:rsid w:val="00D20261"/>
    <w:rsid w:val="00D22EE0"/>
    <w:rsid w:val="00D2648B"/>
    <w:rsid w:val="00D66966"/>
    <w:rsid w:val="00D76C32"/>
    <w:rsid w:val="00D7705B"/>
    <w:rsid w:val="00DB08EA"/>
    <w:rsid w:val="00DB602F"/>
    <w:rsid w:val="00DC4E4B"/>
    <w:rsid w:val="00DC5313"/>
    <w:rsid w:val="00DE06BA"/>
    <w:rsid w:val="00DF61D0"/>
    <w:rsid w:val="00E00A1F"/>
    <w:rsid w:val="00E04D45"/>
    <w:rsid w:val="00E04FBF"/>
    <w:rsid w:val="00E53D0C"/>
    <w:rsid w:val="00E60AA4"/>
    <w:rsid w:val="00E826A0"/>
    <w:rsid w:val="00E97917"/>
    <w:rsid w:val="00EA3FAD"/>
    <w:rsid w:val="00EA4BA7"/>
    <w:rsid w:val="00EB0416"/>
    <w:rsid w:val="00EB4BA0"/>
    <w:rsid w:val="00EB5CF0"/>
    <w:rsid w:val="00EC38BC"/>
    <w:rsid w:val="00F3614C"/>
    <w:rsid w:val="00F4798B"/>
    <w:rsid w:val="00F52B3D"/>
    <w:rsid w:val="00F6649A"/>
    <w:rsid w:val="00F813F4"/>
    <w:rsid w:val="00F81F08"/>
    <w:rsid w:val="00F86064"/>
    <w:rsid w:val="00FA2CC2"/>
    <w:rsid w:val="00FD3C34"/>
    <w:rsid w:val="00FD3EF6"/>
    <w:rsid w:val="00FD7E2E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81CC-0BFD-4904-BC74-D091E38E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501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01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0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01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01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0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01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015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01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50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50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50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50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750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75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50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50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501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750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501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750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75015"/>
    <w:rPr>
      <w:b/>
      <w:bCs/>
    </w:rPr>
  </w:style>
  <w:style w:type="character" w:styleId="a8">
    <w:name w:val="Emphasis"/>
    <w:uiPriority w:val="20"/>
    <w:qFormat/>
    <w:rsid w:val="009750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7501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75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501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50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50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75015"/>
    <w:rPr>
      <w:b/>
      <w:bCs/>
      <w:i/>
      <w:iCs/>
    </w:rPr>
  </w:style>
  <w:style w:type="character" w:styleId="ad">
    <w:name w:val="Subtle Emphasis"/>
    <w:uiPriority w:val="19"/>
    <w:qFormat/>
    <w:rsid w:val="00975015"/>
    <w:rPr>
      <w:i/>
      <w:iCs/>
    </w:rPr>
  </w:style>
  <w:style w:type="character" w:styleId="ae">
    <w:name w:val="Intense Emphasis"/>
    <w:uiPriority w:val="21"/>
    <w:qFormat/>
    <w:rsid w:val="00975015"/>
    <w:rPr>
      <w:b/>
      <w:bCs/>
    </w:rPr>
  </w:style>
  <w:style w:type="character" w:styleId="af">
    <w:name w:val="Subtle Reference"/>
    <w:uiPriority w:val="31"/>
    <w:qFormat/>
    <w:rsid w:val="00975015"/>
    <w:rPr>
      <w:smallCaps/>
    </w:rPr>
  </w:style>
  <w:style w:type="character" w:styleId="af0">
    <w:name w:val="Intense Reference"/>
    <w:uiPriority w:val="32"/>
    <w:qFormat/>
    <w:rsid w:val="00975015"/>
    <w:rPr>
      <w:smallCaps/>
      <w:spacing w:val="5"/>
      <w:u w:val="single"/>
    </w:rPr>
  </w:style>
  <w:style w:type="character" w:styleId="af1">
    <w:name w:val="Book Title"/>
    <w:uiPriority w:val="33"/>
    <w:qFormat/>
    <w:rsid w:val="009750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5015"/>
    <w:pPr>
      <w:outlineLvl w:val="9"/>
    </w:pPr>
  </w:style>
  <w:style w:type="character" w:styleId="af3">
    <w:name w:val="Hyperlink"/>
    <w:uiPriority w:val="99"/>
    <w:semiHidden/>
    <w:unhideWhenUsed/>
    <w:rsid w:val="00AD084A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AD084A"/>
    <w:pPr>
      <w:jc w:val="center"/>
    </w:pPr>
    <w:rPr>
      <w:rFonts w:ascii="Arial" w:eastAsia="Calibri" w:hAnsi="Arial"/>
      <w:b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D084A"/>
    <w:rPr>
      <w:rFonts w:ascii="Arial" w:eastAsia="Calibri" w:hAnsi="Arial" w:cs="Times New Roman"/>
      <w:b/>
      <w:sz w:val="20"/>
      <w:szCs w:val="20"/>
      <w:lang w:eastAsia="ru-RU" w:bidi="ar-SA"/>
    </w:rPr>
  </w:style>
  <w:style w:type="paragraph" w:customStyle="1" w:styleId="af6">
    <w:name w:val="Татьяна"/>
    <w:basedOn w:val="af4"/>
    <w:uiPriority w:val="99"/>
    <w:rsid w:val="00AD084A"/>
    <w:pPr>
      <w:spacing w:after="120"/>
      <w:jc w:val="left"/>
    </w:pPr>
    <w:rPr>
      <w:rFonts w:ascii="Times New Roman" w:hAnsi="Times New Roman"/>
      <w:b w:val="0"/>
    </w:rPr>
  </w:style>
  <w:style w:type="paragraph" w:styleId="af7">
    <w:name w:val="Normal (Web)"/>
    <w:basedOn w:val="a"/>
    <w:uiPriority w:val="99"/>
    <w:unhideWhenUsed/>
    <w:rsid w:val="009C2426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F813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813F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F813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813F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D22EE0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22EE0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D2648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648B"/>
  </w:style>
  <w:style w:type="character" w:customStyle="1" w:styleId="aff0">
    <w:name w:val="Текст примечания Знак"/>
    <w:basedOn w:val="a0"/>
    <w:link w:val="aff"/>
    <w:uiPriority w:val="99"/>
    <w:semiHidden/>
    <w:rsid w:val="00D2648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648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2648B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8A8F-968C-412F-926A-D219839B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Ольга Л. Гарабажиу</cp:lastModifiedBy>
  <cp:revision>3</cp:revision>
  <cp:lastPrinted>2022-05-30T09:56:00Z</cp:lastPrinted>
  <dcterms:created xsi:type="dcterms:W3CDTF">2024-02-16T12:56:00Z</dcterms:created>
  <dcterms:modified xsi:type="dcterms:W3CDTF">2024-02-16T12:58:00Z</dcterms:modified>
</cp:coreProperties>
</file>